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A4" w:rsidRDefault="00BB3EA4" w:rsidP="00643683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-285750</wp:posOffset>
            </wp:positionV>
            <wp:extent cx="2609850" cy="1924050"/>
            <wp:effectExtent l="19050" t="0" r="0" b="0"/>
            <wp:wrapNone/>
            <wp:docPr id="6" name="Obraz 1" descr="C:\Users\HP\Documents\PRACE_PIOTR\FUNDACJA_PROMETEUSZ\2018_konkurs_praski\540x398LOGO_VII_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PRACE_PIOTR\FUNDACJA_PROMETEUSZ\2018_konkurs_praski\540x398LOGO_VII_KONKUR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EA4" w:rsidRDefault="00BB3EA4" w:rsidP="00643683">
      <w:pPr>
        <w:rPr>
          <w:rFonts w:ascii="Arial" w:hAnsi="Arial" w:cs="Arial"/>
          <w:color w:val="000000"/>
          <w:szCs w:val="20"/>
        </w:rPr>
      </w:pPr>
    </w:p>
    <w:p w:rsidR="00BB3EA4" w:rsidRDefault="00BB3EA4" w:rsidP="00643683">
      <w:pPr>
        <w:rPr>
          <w:rFonts w:ascii="Arial" w:hAnsi="Arial" w:cs="Arial"/>
          <w:color w:val="000000"/>
          <w:szCs w:val="20"/>
        </w:rPr>
      </w:pPr>
    </w:p>
    <w:p w:rsidR="00BB3EA4" w:rsidRDefault="00BB3EA4" w:rsidP="00643683">
      <w:pPr>
        <w:rPr>
          <w:rFonts w:ascii="Arial" w:hAnsi="Arial" w:cs="Arial"/>
          <w:color w:val="000000"/>
          <w:szCs w:val="20"/>
        </w:rPr>
      </w:pPr>
    </w:p>
    <w:p w:rsidR="00BB3EA4" w:rsidRDefault="00BB3EA4" w:rsidP="00643683">
      <w:pPr>
        <w:rPr>
          <w:rFonts w:ascii="Arial" w:hAnsi="Arial" w:cs="Arial"/>
          <w:color w:val="000000"/>
          <w:szCs w:val="20"/>
        </w:rPr>
      </w:pPr>
    </w:p>
    <w:p w:rsidR="00BB3EA4" w:rsidRDefault="00BB3EA4" w:rsidP="00643683">
      <w:pPr>
        <w:rPr>
          <w:rFonts w:ascii="Arial" w:hAnsi="Arial" w:cs="Arial"/>
          <w:color w:val="000000"/>
          <w:szCs w:val="20"/>
        </w:rPr>
      </w:pPr>
    </w:p>
    <w:p w:rsidR="00BB3EA4" w:rsidRDefault="00BB3EA4" w:rsidP="00643683">
      <w:pPr>
        <w:rPr>
          <w:rFonts w:ascii="Arial" w:hAnsi="Arial" w:cs="Arial"/>
          <w:color w:val="000000"/>
          <w:szCs w:val="20"/>
        </w:rPr>
      </w:pPr>
    </w:p>
    <w:p w:rsidR="00BB3EA4" w:rsidRDefault="00BB3EA4" w:rsidP="00643683">
      <w:pPr>
        <w:rPr>
          <w:rFonts w:ascii="Arial" w:hAnsi="Arial" w:cs="Arial"/>
          <w:color w:val="000000"/>
          <w:szCs w:val="20"/>
        </w:rPr>
      </w:pPr>
    </w:p>
    <w:p w:rsidR="00BB3EA4" w:rsidRDefault="00BB3EA4" w:rsidP="00643683">
      <w:pPr>
        <w:rPr>
          <w:rFonts w:ascii="Arial" w:hAnsi="Arial" w:cs="Arial"/>
          <w:color w:val="000000"/>
          <w:szCs w:val="20"/>
        </w:rPr>
      </w:pPr>
    </w:p>
    <w:p w:rsidR="00BB3EA4" w:rsidRPr="00643683" w:rsidRDefault="00BB3EA4" w:rsidP="00643683">
      <w:pPr>
        <w:rPr>
          <w:rFonts w:ascii="Arial" w:hAnsi="Arial" w:cs="Arial"/>
          <w:color w:val="000000"/>
          <w:szCs w:val="20"/>
        </w:rPr>
      </w:pPr>
    </w:p>
    <w:tbl>
      <w:tblPr>
        <w:tblW w:w="0" w:type="auto"/>
        <w:tblInd w:w="635" w:type="dxa"/>
        <w:tblLayout w:type="fixed"/>
        <w:tblLook w:val="04A0"/>
      </w:tblPr>
      <w:tblGrid>
        <w:gridCol w:w="4979"/>
        <w:gridCol w:w="4241"/>
      </w:tblGrid>
      <w:tr w:rsidR="00643683" w:rsidTr="00643683">
        <w:tc>
          <w:tcPr>
            <w:tcW w:w="922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643683" w:rsidRDefault="00643683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Karta zgłoszenia udziału w  seminarium nauczycieli, pedagogów </w:t>
            </w:r>
            <w:r w:rsidR="00BB3EA4">
              <w:rPr>
                <w:rFonts w:ascii="Arial" w:hAnsi="Arial" w:cs="Arial"/>
                <w:b/>
                <w:bCs/>
                <w:sz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i pielęgniarek szkolnych  będącego elementem projektu </w:t>
            </w:r>
          </w:p>
          <w:p w:rsidR="00643683" w:rsidRDefault="00643683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VII Praski Konkurs Szkół Podstawowych </w:t>
            </w:r>
          </w:p>
          <w:p w:rsidR="00643683" w:rsidRPr="00643683" w:rsidRDefault="00643683" w:rsidP="00643683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z Pomocy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Przedmedycznej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–„Pięć złotych minut”</w:t>
            </w:r>
            <w:r>
              <w:t xml:space="preserve"> </w:t>
            </w:r>
          </w:p>
        </w:tc>
      </w:tr>
      <w:tr w:rsidR="00643683" w:rsidTr="00643683">
        <w:tc>
          <w:tcPr>
            <w:tcW w:w="4979" w:type="dxa"/>
            <w:shd w:val="clear" w:color="auto" w:fill="D3DFEE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color w:val="365F91"/>
                <w:sz w:val="28"/>
                <w:szCs w:val="28"/>
              </w:rPr>
              <w:t>Imię i Nazwisko</w:t>
            </w: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eastAsia="Arial Unicode MS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241" w:type="dxa"/>
            <w:shd w:val="clear" w:color="auto" w:fill="D3DFEE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eastAsia="Arial Unicode MS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</w:tr>
      <w:tr w:rsidR="00643683" w:rsidTr="00643683">
        <w:tc>
          <w:tcPr>
            <w:tcW w:w="4979" w:type="dxa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hAnsi="Tahoma" w:cs="Tahoma"/>
                <w:bCs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bCs/>
                <w:color w:val="365F91"/>
                <w:sz w:val="28"/>
                <w:szCs w:val="28"/>
              </w:rPr>
              <w:t>Stanowisko, nauczany przedmiot</w:t>
            </w: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eastAsia="Arial Unicode MS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241" w:type="dxa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eastAsia="Arial Unicode MS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</w:tr>
      <w:tr w:rsidR="00643683" w:rsidTr="00643683">
        <w:trPr>
          <w:trHeight w:val="1949"/>
        </w:trPr>
        <w:tc>
          <w:tcPr>
            <w:tcW w:w="4979" w:type="dxa"/>
            <w:shd w:val="clear" w:color="auto" w:fill="D3DFEE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hAnsi="Tahoma" w:cs="Tahoma"/>
                <w:bCs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bCs/>
                <w:color w:val="365F91"/>
                <w:sz w:val="28"/>
                <w:szCs w:val="28"/>
              </w:rPr>
              <w:t>Nazwa i adres szkoły:</w:t>
            </w: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eastAsia="Arial Unicode MS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241" w:type="dxa"/>
            <w:shd w:val="clear" w:color="auto" w:fill="D3DFEE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eastAsia="Arial Unicode MS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</w:tr>
      <w:tr w:rsidR="00643683" w:rsidTr="00643683">
        <w:tc>
          <w:tcPr>
            <w:tcW w:w="4979" w:type="dxa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hAnsi="Tahoma" w:cs="Tahoma"/>
                <w:bCs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bCs/>
                <w:color w:val="365F91"/>
                <w:sz w:val="28"/>
                <w:szCs w:val="28"/>
              </w:rPr>
              <w:t>Telefon kontaktowy:</w:t>
            </w: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eastAsia="Arial Unicode MS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241" w:type="dxa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</w:p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color w:val="365F91"/>
                <w:sz w:val="28"/>
                <w:szCs w:val="28"/>
              </w:rPr>
              <w:t xml:space="preserve"> </w:t>
            </w:r>
          </w:p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eastAsia="Arial Unicode MS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color w:val="365F91"/>
                <w:sz w:val="28"/>
                <w:szCs w:val="28"/>
              </w:rPr>
              <w:t xml:space="preserve"> </w:t>
            </w:r>
          </w:p>
        </w:tc>
      </w:tr>
      <w:tr w:rsidR="00643683" w:rsidTr="00643683">
        <w:tc>
          <w:tcPr>
            <w:tcW w:w="4979" w:type="dxa"/>
            <w:shd w:val="clear" w:color="auto" w:fill="D3DFEE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hAnsi="Tahoma" w:cs="Tahoma"/>
                <w:bCs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bCs/>
                <w:color w:val="365F91"/>
                <w:sz w:val="28"/>
                <w:szCs w:val="28"/>
              </w:rPr>
              <w:t>Adres e-mail:</w:t>
            </w: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eastAsia="Arial Unicode MS" w:hAnsi="Tahoma" w:cs="Tahoma"/>
                <w:b/>
                <w:bCs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241" w:type="dxa"/>
            <w:shd w:val="clear" w:color="auto" w:fill="D3DFEE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eastAsia="Arial Unicode MS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</w:p>
        </w:tc>
      </w:tr>
      <w:tr w:rsidR="00643683" w:rsidTr="00643683">
        <w:trPr>
          <w:trHeight w:val="4133"/>
        </w:trPr>
        <w:tc>
          <w:tcPr>
            <w:tcW w:w="9220" w:type="dxa"/>
            <w:gridSpan w:val="2"/>
          </w:tcPr>
          <w:p w:rsidR="00643683" w:rsidRDefault="00643683">
            <w:pPr>
              <w:widowControl w:val="0"/>
              <w:suppressAutoHyphens/>
              <w:snapToGrid w:val="0"/>
              <w:spacing w:line="276" w:lineRule="auto"/>
              <w:rPr>
                <w:rFonts w:ascii="Tahoma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color w:val="365F91"/>
                <w:sz w:val="28"/>
                <w:szCs w:val="28"/>
              </w:rPr>
              <w:t xml:space="preserve"> </w:t>
            </w:r>
          </w:p>
          <w:p w:rsidR="00643683" w:rsidRDefault="0064368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Tahoma" w:hAnsi="Tahoma" w:cs="Tahoma"/>
                <w:color w:val="365F91"/>
                <w:sz w:val="28"/>
                <w:szCs w:val="28"/>
              </w:rPr>
              <w:t xml:space="preserve">Zgłoszenia prosimy przesyłać na adres </w:t>
            </w:r>
            <w:hyperlink r:id="rId5" w:history="1">
              <w:r>
                <w:rPr>
                  <w:rStyle w:val="Hipercze"/>
                  <w:rFonts w:ascii="Tahoma" w:hAnsi="Tahoma" w:cs="Tahoma"/>
                  <w:sz w:val="28"/>
                  <w:szCs w:val="28"/>
                </w:rPr>
                <w:t>sp30.biblioteka@tlen.pl</w:t>
              </w:r>
            </w:hyperlink>
            <w:r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  <w:p w:rsidR="00643683" w:rsidRDefault="0064368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color w:val="365F91"/>
                <w:sz w:val="28"/>
                <w:szCs w:val="28"/>
              </w:rPr>
            </w:pPr>
            <w:r>
              <w:rPr>
                <w:rFonts w:ascii="Tahoma" w:hAnsi="Tahoma" w:cs="Tahoma"/>
                <w:color w:val="365F91"/>
                <w:sz w:val="28"/>
                <w:szCs w:val="28"/>
              </w:rPr>
              <w:t xml:space="preserve">lub </w:t>
            </w:r>
            <w:proofErr w:type="spellStart"/>
            <w:r>
              <w:rPr>
                <w:rFonts w:ascii="Tahoma" w:hAnsi="Tahoma" w:cs="Tahoma"/>
                <w:color w:val="365F91"/>
                <w:sz w:val="28"/>
                <w:szCs w:val="28"/>
              </w:rPr>
              <w:t>faxem</w:t>
            </w:r>
            <w:proofErr w:type="spellEnd"/>
            <w:r>
              <w:rPr>
                <w:rFonts w:ascii="Tahoma" w:hAnsi="Tahoma" w:cs="Tahoma"/>
                <w:color w:val="365F91"/>
                <w:sz w:val="28"/>
                <w:szCs w:val="28"/>
              </w:rPr>
              <w:t xml:space="preserve"> pod numer 22 619-53-82 </w:t>
            </w:r>
            <w:proofErr w:type="spellStart"/>
            <w:r>
              <w:rPr>
                <w:rFonts w:ascii="Tahoma" w:hAnsi="Tahoma" w:cs="Tahoma"/>
                <w:color w:val="365F91"/>
                <w:sz w:val="28"/>
                <w:szCs w:val="28"/>
              </w:rPr>
              <w:t>wew</w:t>
            </w:r>
            <w:proofErr w:type="spellEnd"/>
            <w:r>
              <w:rPr>
                <w:rFonts w:ascii="Tahoma" w:hAnsi="Tahoma" w:cs="Tahoma"/>
                <w:color w:val="365F91"/>
                <w:sz w:val="28"/>
                <w:szCs w:val="28"/>
              </w:rPr>
              <w:t xml:space="preserve"> 26</w:t>
            </w:r>
          </w:p>
          <w:p w:rsidR="00643683" w:rsidRDefault="0064368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b/>
                <w:bCs/>
                <w:color w:val="365F91"/>
                <w:sz w:val="28"/>
                <w:szCs w:val="28"/>
                <w:u w:val="single"/>
              </w:rPr>
              <w:t>do 22 listopada 2017 r.</w:t>
            </w:r>
          </w:p>
          <w:p w:rsidR="00643683" w:rsidRDefault="00643683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color w:val="365F91"/>
                <w:szCs w:val="28"/>
              </w:rPr>
            </w:pPr>
            <w:r>
              <w:rPr>
                <w:rFonts w:ascii="Tahoma" w:hAnsi="Tahoma" w:cs="Tahoma"/>
                <w:color w:val="365F91"/>
                <w:szCs w:val="28"/>
              </w:rPr>
              <w:t>Program seminarium dostępny jest na stronie projektu/zakładka „Budzik”</w:t>
            </w:r>
          </w:p>
          <w:p w:rsidR="00643683" w:rsidRDefault="00643683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color w:val="365F91"/>
                <w:szCs w:val="28"/>
              </w:rPr>
            </w:pPr>
            <w:r>
              <w:rPr>
                <w:rFonts w:ascii="Tahoma" w:hAnsi="Tahoma" w:cs="Tahoma"/>
                <w:color w:val="365F91"/>
                <w:szCs w:val="28"/>
              </w:rPr>
              <w:t xml:space="preserve">www.fundacjaprometeusz.pl  </w:t>
            </w:r>
          </w:p>
          <w:p w:rsidR="00BB3EA4" w:rsidRPr="00BB3EA4" w:rsidRDefault="00E17C84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365F91"/>
                <w:szCs w:val="28"/>
              </w:rPr>
            </w:pPr>
            <w:r w:rsidRPr="00E17C84">
              <w:rPr>
                <w:rFonts w:ascii="Tahoma" w:hAnsi="Tahoma" w:cs="Tahoma"/>
                <w:b/>
                <w:color w:val="365F91"/>
                <w:szCs w:val="28"/>
              </w:rPr>
              <w:t xml:space="preserve">Miejsce seminarium: </w:t>
            </w:r>
            <w:proofErr w:type="spellStart"/>
            <w:r w:rsidRPr="00E17C84">
              <w:rPr>
                <w:rFonts w:ascii="Tahoma" w:hAnsi="Tahoma" w:cs="Tahoma"/>
                <w:b/>
                <w:color w:val="365F91"/>
                <w:szCs w:val="28"/>
              </w:rPr>
              <w:t>DOSiR</w:t>
            </w:r>
            <w:proofErr w:type="spellEnd"/>
            <w:r w:rsidRPr="00E17C84">
              <w:rPr>
                <w:rFonts w:ascii="Tahoma" w:hAnsi="Tahoma" w:cs="Tahoma"/>
                <w:b/>
                <w:color w:val="365F91"/>
                <w:szCs w:val="28"/>
              </w:rPr>
              <w:t xml:space="preserve"> ul. Kawęczyńska 44</w:t>
            </w:r>
          </w:p>
          <w:p w:rsidR="00643683" w:rsidRDefault="00643683">
            <w:pPr>
              <w:widowControl w:val="0"/>
              <w:suppressAutoHyphens/>
              <w:spacing w:line="276" w:lineRule="auto"/>
              <w:rPr>
                <w:rFonts w:ascii="Tahoma" w:hAnsi="Tahoma" w:cs="Tahoma"/>
                <w:color w:val="365F91"/>
                <w:sz w:val="28"/>
                <w:szCs w:val="28"/>
              </w:rPr>
            </w:pPr>
          </w:p>
          <w:p w:rsidR="00643683" w:rsidRPr="00643683" w:rsidRDefault="00643683" w:rsidP="00643683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color w:val="365F91"/>
                <w:kern w:val="2"/>
                <w:sz w:val="28"/>
                <w:szCs w:val="28"/>
                <w:lang w:eastAsia="hi-IN"/>
              </w:rPr>
            </w:pPr>
            <w:r>
              <w:rPr>
                <w:rFonts w:ascii="Tahoma" w:hAnsi="Tahoma" w:cs="Tahoma"/>
                <w:bCs/>
                <w:color w:val="365F91"/>
                <w:sz w:val="28"/>
                <w:szCs w:val="28"/>
              </w:rPr>
              <w:t>Wyrażam zgodę na przetwarzanie moich danych osobowych w celach związanych</w:t>
            </w:r>
            <w:r>
              <w:rPr>
                <w:rFonts w:ascii="Tahoma" w:hAnsi="Tahoma" w:cs="Tahoma"/>
                <w:color w:val="365F91"/>
                <w:sz w:val="28"/>
                <w:szCs w:val="28"/>
              </w:rPr>
              <w:t xml:space="preserve"> z organizacją seminarium</w:t>
            </w:r>
          </w:p>
        </w:tc>
      </w:tr>
    </w:tbl>
    <w:p w:rsidR="001D4E03" w:rsidRDefault="001D4E03"/>
    <w:sectPr w:rsidR="001D4E03" w:rsidSect="00643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90C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3683"/>
    <w:rsid w:val="001D4E03"/>
    <w:rsid w:val="00643683"/>
    <w:rsid w:val="00BB3EA4"/>
    <w:rsid w:val="00C434B3"/>
    <w:rsid w:val="00CE7D7E"/>
    <w:rsid w:val="00E1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4368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43683"/>
    <w:pPr>
      <w:autoSpaceDE w:val="0"/>
      <w:autoSpaceDN w:val="0"/>
      <w:adjustRightInd w:val="0"/>
      <w:jc w:val="center"/>
    </w:pPr>
    <w:rPr>
      <w:rFonts w:ascii="TTE190CF88t00" w:hAnsi="TTE190CF88t00"/>
      <w:color w:val="000080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643683"/>
    <w:rPr>
      <w:rFonts w:ascii="TTE190CF88t00" w:eastAsia="Times New Roman" w:hAnsi="TTE190CF88t00" w:cs="Times New Roman"/>
      <w:color w:val="000080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6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0.biblioteka@tle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</cp:lastModifiedBy>
  <cp:revision>2</cp:revision>
  <dcterms:created xsi:type="dcterms:W3CDTF">2017-10-28T11:43:00Z</dcterms:created>
  <dcterms:modified xsi:type="dcterms:W3CDTF">2017-10-28T11:43:00Z</dcterms:modified>
</cp:coreProperties>
</file>